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2CC5" w:rsidRDefault="00BF506C" w:rsidP="007A547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5423" cy="9239250"/>
            <wp:effectExtent l="0" t="0" r="0" b="0"/>
            <wp:docPr id="2" name="Рисунок 2" descr="C:\Users\anastasiya.egorova\Desktop\Титулы 1\Untitled.FR12 - 00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16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2"/>
                    <a:stretch/>
                  </pic:blipFill>
                  <pic:spPr bwMode="auto">
                    <a:xfrm>
                      <a:off x="0" y="0"/>
                      <a:ext cx="6674485" cy="923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002CC5" w:rsidRDefault="00BF506C" w:rsidP="0085592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4485" cy="9390942"/>
            <wp:effectExtent l="0" t="0" r="0" b="1270"/>
            <wp:docPr id="3" name="Рисунок 3" descr="C:\Users\anastasiya.egorova\Desktop\Титулы 1\Untitled.FR12 - 00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17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9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C5" w:rsidRDefault="00002CC5" w:rsidP="0085592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02CC5" w:rsidRDefault="00002CC5" w:rsidP="00BF506C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002CC5" w:rsidTr="00002CC5">
        <w:tc>
          <w:tcPr>
            <w:tcW w:w="576" w:type="dxa"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13" w:type="dxa"/>
          </w:tcPr>
          <w:p w:rsidR="00002CC5" w:rsidRDefault="00002CC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</w:t>
            </w:r>
            <w:proofErr w:type="spellEnd"/>
            <w:proofErr w:type="gramEnd"/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5.1.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«Финансовые институты и рынки»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5.2.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Современные финансовые продукты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 w:rsidP="007566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566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0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5.3.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 «Международные финансы»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 w:rsidP="007566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566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практики                                                                                       не предусмотрена</w:t>
            </w:r>
          </w:p>
        </w:tc>
        <w:tc>
          <w:tcPr>
            <w:tcW w:w="709" w:type="dxa"/>
            <w:vAlign w:val="center"/>
            <w:hideMark/>
          </w:tcPr>
          <w:p w:rsidR="00002CC5" w:rsidRDefault="00002CC5" w:rsidP="007566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566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002CC5" w:rsidTr="00002CC5">
        <w:tc>
          <w:tcPr>
            <w:tcW w:w="576" w:type="dxa"/>
            <w:vAlign w:val="center"/>
            <w:hideMark/>
          </w:tcPr>
          <w:p w:rsidR="00002CC5" w:rsidRDefault="00002C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13" w:type="dxa"/>
            <w:hideMark/>
          </w:tcPr>
          <w:p w:rsidR="00002CC5" w:rsidRDefault="00002CC5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709" w:type="dxa"/>
            <w:hideMark/>
          </w:tcPr>
          <w:p w:rsidR="00002CC5" w:rsidRDefault="00002CC5" w:rsidP="007566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566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  <w:bookmarkStart w:id="0" w:name="_GoBack"/>
            <w:bookmarkEnd w:id="0"/>
          </w:p>
        </w:tc>
      </w:tr>
    </w:tbl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spacing w:after="12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02CC5" w:rsidRDefault="00002CC5" w:rsidP="00002CC5">
      <w:pP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br w:type="page"/>
      </w: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75661A" w:rsidRPr="00323333" w:rsidRDefault="0075661A" w:rsidP="007566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75661A" w:rsidRPr="00323333" w:rsidRDefault="0075661A" w:rsidP="007566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«Финансовые рынки и финансово-кредитные институты» предназначен для формирования общекультурных, общепрофессиональных и профессиональных компетенций.</w:t>
      </w:r>
    </w:p>
    <w:p w:rsidR="0075661A" w:rsidRPr="00323333" w:rsidRDefault="0075661A" w:rsidP="007566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75661A" w:rsidRPr="00323333" w:rsidRDefault="0075661A" w:rsidP="007566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002CC5" w:rsidRDefault="00002CC5" w:rsidP="00002CC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002CC5" w:rsidRDefault="00002CC5" w:rsidP="00002C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>
        <w:rPr>
          <w:rFonts w:ascii="Times New Roman" w:hAnsi="Times New Roman"/>
          <w:i/>
          <w:sz w:val="19"/>
          <w:szCs w:val="19"/>
        </w:rPr>
        <w:t xml:space="preserve"> </w:t>
      </w:r>
    </w:p>
    <w:p w:rsidR="0075661A" w:rsidRPr="00323333" w:rsidRDefault="0075661A" w:rsidP="007566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75661A" w:rsidRPr="00323333" w:rsidRDefault="0075661A" w:rsidP="007566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75661A" w:rsidRPr="00323333" w:rsidRDefault="0075661A" w:rsidP="007566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финансовых институтов и рынков. </w:t>
      </w:r>
    </w:p>
    <w:p w:rsidR="0075661A" w:rsidRPr="00323333" w:rsidRDefault="0075661A" w:rsidP="007566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поведения на финансовом рынке, осуществления операций с ценными бумагами.</w:t>
      </w:r>
    </w:p>
    <w:p w:rsidR="0075661A" w:rsidRPr="00323333" w:rsidRDefault="0075661A" w:rsidP="0075661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о структуре и тенденциях развития российских и международных финансовых рынков, анализа экономических процессов, происходящих на финансовых рынках.</w:t>
      </w: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75661A" w:rsidRPr="00323333" w:rsidRDefault="0075661A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75661A" w:rsidRPr="003A5B7B" w:rsidRDefault="0075661A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ОК-7:  способностью к самоорганизации и самообразованию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75661A" w:rsidRPr="003A5B7B" w:rsidRDefault="0075661A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75661A" w:rsidRPr="003A5B7B" w:rsidRDefault="0075661A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ПК-6: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75661A" w:rsidRPr="003A5B7B" w:rsidRDefault="0075661A" w:rsidP="0075661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ПК-7: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отчет</w:t>
      </w:r>
      <w:proofErr w:type="spellEnd"/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2986"/>
        <w:gridCol w:w="2935"/>
        <w:gridCol w:w="1734"/>
        <w:gridCol w:w="2255"/>
      </w:tblGrid>
      <w:tr w:rsidR="00002CC5" w:rsidTr="0075661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2CC5" w:rsidRDefault="00002CC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002CC5" w:rsidRDefault="00002CC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5661A" w:rsidTr="0075661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661A" w:rsidRDefault="0075661A" w:rsidP="0075661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61A" w:rsidRPr="005E0390" w:rsidRDefault="0075661A" w:rsidP="0075661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ОК-7:  способностью к са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моорганизации и самообразованию;</w:t>
            </w:r>
          </w:p>
          <w:p w:rsidR="0075661A" w:rsidRPr="00323333" w:rsidRDefault="0075661A" w:rsidP="0075661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задач.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61A" w:rsidRDefault="0075661A" w:rsidP="0075661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75661A" w:rsidRDefault="0075661A" w:rsidP="0075661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75661A" w:rsidRDefault="0075661A" w:rsidP="0075661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75661A" w:rsidTr="0075661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661A" w:rsidRDefault="0075661A" w:rsidP="0075661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61A" w:rsidRPr="005E0390" w:rsidRDefault="0075661A" w:rsidP="0075661A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  <w:p w:rsidR="0075661A" w:rsidRPr="00323333" w:rsidRDefault="0075661A" w:rsidP="0075661A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      </w:r>
            <w:proofErr w:type="spellStart"/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</w:t>
            </w:r>
            <w:proofErr w:type="spellEnd"/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61A" w:rsidRDefault="0075661A" w:rsidP="0075661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75661A" w:rsidRDefault="0075661A" w:rsidP="0075661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</w:t>
            </w:r>
          </w:p>
          <w:p w:rsidR="0075661A" w:rsidRDefault="0075661A" w:rsidP="0075661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002CC5" w:rsidRDefault="00002CC5" w:rsidP="00BF506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lastRenderedPageBreak/>
        <w:t xml:space="preserve">2. 3.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Курылёва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О.И.,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., доцент, 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страхования, финансов и кредита.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кредита.</w:t>
      </w: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75661A" w:rsidRPr="00323333" w:rsidRDefault="0075661A" w:rsidP="0075661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002CC5" w:rsidRDefault="00002CC5" w:rsidP="00002CC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495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073"/>
        <w:gridCol w:w="2412"/>
      </w:tblGrid>
      <w:tr w:rsidR="00002CC5" w:rsidTr="00002CC5">
        <w:trPr>
          <w:trHeight w:hRule="exact" w:val="283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002CC5" w:rsidTr="00002CC5">
        <w:trPr>
          <w:trHeight w:hRule="exact" w:val="319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468/13</w:t>
            </w:r>
          </w:p>
        </w:tc>
      </w:tr>
      <w:tr w:rsidR="00002CC5" w:rsidTr="00002CC5">
        <w:trPr>
          <w:trHeight w:hRule="exact" w:val="307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28/0,8</w:t>
            </w:r>
          </w:p>
        </w:tc>
      </w:tr>
      <w:tr w:rsidR="00002CC5" w:rsidTr="00002CC5">
        <w:trPr>
          <w:trHeight w:hRule="exact" w:val="327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418/11,6</w:t>
            </w:r>
          </w:p>
        </w:tc>
      </w:tr>
      <w:tr w:rsidR="00002CC5" w:rsidTr="00002CC5">
        <w:trPr>
          <w:trHeight w:hRule="exact" w:val="333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75661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002C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002CC5" w:rsidTr="00002CC5">
        <w:trPr>
          <w:trHeight w:hRule="exact" w:val="305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02CC5" w:rsidRDefault="00002CC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002CC5" w:rsidRDefault="00002CC5" w:rsidP="00002CC5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002CC5" w:rsidSect="00002CC5">
          <w:footerReference w:type="default" r:id="rId10"/>
          <w:pgSz w:w="11906" w:h="16838"/>
          <w:pgMar w:top="561" w:right="403" w:bottom="278" w:left="992" w:header="709" w:footer="709" w:gutter="0"/>
          <w:cols w:space="720"/>
          <w:titlePg/>
          <w:docGrid w:linePitch="299"/>
        </w:sectPr>
      </w:pPr>
    </w:p>
    <w:p w:rsidR="00002CC5" w:rsidRDefault="00002CC5" w:rsidP="00002CC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002CC5" w:rsidRDefault="00002CC5" w:rsidP="00002CC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ФИНАНСОВЫЕ РЫНКИ И ФИНАНСОВО-КРЕДИТНЫЕ ИНСТИТУТЫ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75661A" w:rsidRDefault="0075661A" w:rsidP="00002CC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486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2"/>
        <w:gridCol w:w="2550"/>
        <w:gridCol w:w="746"/>
        <w:gridCol w:w="1323"/>
        <w:gridCol w:w="1232"/>
        <w:gridCol w:w="1116"/>
        <w:gridCol w:w="848"/>
        <w:gridCol w:w="1369"/>
        <w:gridCol w:w="959"/>
        <w:gridCol w:w="212"/>
        <w:gridCol w:w="904"/>
        <w:gridCol w:w="1409"/>
      </w:tblGrid>
      <w:tr w:rsidR="0075661A" w:rsidRPr="00323333" w:rsidTr="00A95B74">
        <w:trPr>
          <w:trHeight w:val="309"/>
        </w:trPr>
        <w:tc>
          <w:tcPr>
            <w:tcW w:w="1242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50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13" w:type="dxa"/>
            <w:gridSpan w:val="6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850" w:type="dxa"/>
            <w:gridSpan w:val="2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656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22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75661A" w:rsidRPr="00323333" w:rsidTr="00A95B74">
        <w:trPr>
          <w:trHeight w:val="147"/>
        </w:trPr>
        <w:tc>
          <w:tcPr>
            <w:tcW w:w="1242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41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54" w:type="dxa"/>
            <w:gridSpan w:val="2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10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615" w:type="dxa"/>
            <w:vMerge w:val="restart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850" w:type="dxa"/>
            <w:gridSpan w:val="2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56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22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75661A" w:rsidRPr="00323333" w:rsidTr="00A95B74">
        <w:trPr>
          <w:trHeight w:val="147"/>
        </w:trPr>
        <w:tc>
          <w:tcPr>
            <w:tcW w:w="1242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41" w:type="dxa"/>
            <w:vMerge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60" w:type="dxa"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10" w:type="dxa"/>
            <w:vMerge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15" w:type="dxa"/>
            <w:vMerge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gridSpan w:val="2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56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22" w:type="dxa"/>
            <w:vMerge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75661A" w:rsidRPr="00323333" w:rsidTr="00A95B74">
        <w:trPr>
          <w:trHeight w:val="197"/>
        </w:trPr>
        <w:tc>
          <w:tcPr>
            <w:tcW w:w="10433" w:type="dxa"/>
            <w:gridSpan w:val="12"/>
          </w:tcPr>
          <w:p w:rsidR="0075661A" w:rsidRPr="00323333" w:rsidRDefault="0075661A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75661A" w:rsidRPr="00323333" w:rsidTr="00A95B74">
        <w:trPr>
          <w:trHeight w:val="452"/>
        </w:trPr>
        <w:tc>
          <w:tcPr>
            <w:tcW w:w="124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К.М.11.01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75661A" w:rsidRPr="00323333" w:rsidRDefault="0075661A" w:rsidP="00A95B7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Финансовые институты и рынки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127</w:t>
            </w:r>
          </w:p>
        </w:tc>
        <w:tc>
          <w:tcPr>
            <w:tcW w:w="615" w:type="dxa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ОР.2</w:t>
            </w:r>
          </w:p>
        </w:tc>
      </w:tr>
      <w:tr w:rsidR="0075661A" w:rsidRPr="00323333" w:rsidTr="00A95B74">
        <w:trPr>
          <w:trHeight w:val="432"/>
        </w:trPr>
        <w:tc>
          <w:tcPr>
            <w:tcW w:w="124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К.М.11.02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75661A" w:rsidRPr="00323333" w:rsidRDefault="0075661A" w:rsidP="00A95B7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Современные финансовые продукты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615" w:type="dxa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ачет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соценкой</w:t>
            </w:r>
            <w:proofErr w:type="spellEnd"/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75661A" w:rsidRPr="00323333" w:rsidTr="00A95B74">
        <w:trPr>
          <w:trHeight w:val="669"/>
        </w:trPr>
        <w:tc>
          <w:tcPr>
            <w:tcW w:w="124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75661A" w:rsidRPr="00323333" w:rsidRDefault="0075661A" w:rsidP="00A95B7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Международные финансы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161</w:t>
            </w:r>
          </w:p>
        </w:tc>
        <w:tc>
          <w:tcPr>
            <w:tcW w:w="615" w:type="dxa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75661A" w:rsidRPr="00323333" w:rsidTr="00A95B74">
        <w:trPr>
          <w:trHeight w:val="216"/>
        </w:trPr>
        <w:tc>
          <w:tcPr>
            <w:tcW w:w="10433" w:type="dxa"/>
            <w:gridSpan w:val="12"/>
          </w:tcPr>
          <w:p w:rsidR="0075661A" w:rsidRPr="00323333" w:rsidRDefault="0075661A" w:rsidP="00A95B74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ВЫБОРУ                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                            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НЕ ПРЕДУСМОТРЕНЫ</w:t>
            </w:r>
          </w:p>
        </w:tc>
      </w:tr>
      <w:tr w:rsidR="0075661A" w:rsidRPr="00323333" w:rsidTr="00A95B74">
        <w:trPr>
          <w:trHeight w:val="197"/>
        </w:trPr>
        <w:tc>
          <w:tcPr>
            <w:tcW w:w="10433" w:type="dxa"/>
            <w:gridSpan w:val="12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 Практика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                                                                              НЕ ПРЕДУСМОТРЕНА</w:t>
            </w:r>
          </w:p>
        </w:tc>
      </w:tr>
      <w:tr w:rsidR="0075661A" w:rsidRPr="00323333" w:rsidTr="00A95B74">
        <w:trPr>
          <w:trHeight w:val="197"/>
        </w:trPr>
        <w:tc>
          <w:tcPr>
            <w:tcW w:w="10433" w:type="dxa"/>
            <w:gridSpan w:val="12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75661A" w:rsidRPr="00323333" w:rsidTr="00A95B74">
        <w:trPr>
          <w:trHeight w:val="904"/>
        </w:trPr>
        <w:tc>
          <w:tcPr>
            <w:tcW w:w="1242" w:type="dxa"/>
            <w:shd w:val="clear" w:color="auto" w:fill="auto"/>
            <w:vAlign w:val="center"/>
          </w:tcPr>
          <w:p w:rsidR="0075661A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«Финансовые рынки и финансово-кредитные институты»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615" w:type="dxa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96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0" w:type="dxa"/>
            <w:gridSpan w:val="2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75661A" w:rsidRPr="00323333" w:rsidRDefault="0075661A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ОР.2</w:t>
            </w:r>
          </w:p>
        </w:tc>
      </w:tr>
    </w:tbl>
    <w:p w:rsidR="00002CC5" w:rsidRDefault="00002CC5" w:rsidP="00002CC5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002CC5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002CC5" w:rsidRDefault="00002CC5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002CC5" w:rsidRDefault="00002CC5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6"/>
          <w:szCs w:val="16"/>
          <w:lang w:eastAsia="ru-RU"/>
        </w:rPr>
      </w:pP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>
          <w:rPr>
            <w:rStyle w:val="a6"/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2. </w:t>
      </w:r>
      <w:r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3. </w:t>
      </w:r>
      <w:r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4. </w:t>
      </w:r>
      <w:r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5. </w:t>
      </w:r>
      <w:r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6. </w:t>
      </w:r>
      <w:proofErr w:type="gramStart"/>
      <w:r>
        <w:rPr>
          <w:rFonts w:ascii="Times New Roman" w:hAnsi="Times New Roman"/>
          <w:sz w:val="19"/>
          <w:szCs w:val="19"/>
        </w:rPr>
        <w:t>Промежуточный контроль по дисциплине «Финансовые институты и рынки» - экзамен, по дисциплине «Современные финансовые продукты» - зачет, по дисциплине «Международные финансы» и производственной (аналитической, научно-исследовательской) практике – зачет с оценкой, также предусмотрена Курсовая работа по модулю «Финансовые рынки и финансово-кредитные институты» и экзамен по модулю.</w:t>
      </w:r>
      <w:proofErr w:type="gramEnd"/>
      <w:r>
        <w:rPr>
          <w:rFonts w:ascii="Times New Roman" w:hAnsi="Times New Roman"/>
          <w:sz w:val="19"/>
          <w:szCs w:val="19"/>
        </w:rPr>
        <w:t xml:space="preserve"> Вопросы к зачетам и экзамену, темы курсовых работ приведены в ЭУМК.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7. </w:t>
      </w:r>
      <w:r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002CC5" w:rsidRDefault="00002CC5" w:rsidP="00002CC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8. </w:t>
      </w:r>
      <w:r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002CC5" w:rsidRDefault="00002CC5" w:rsidP="00002CC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002CC5" w:rsidRDefault="00002CC5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002CC5" w:rsidRDefault="00002CC5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002CC5" w:rsidRDefault="00002CC5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«ФИНАНСОВЫЕ ИНСТИТУТЫ И РЫНКИ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«Финансовые институты и рынки»,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самообразованию.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понятие финансового рынка и его сегментов;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виды финансовых инструментов и их характеристики;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участников финансовых рынков, их функции и принципы взаимодействия;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рынков.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проводить  самостоятельный инвестиционный  анализ и принимать инвестиционные решения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объяснять основные принципы функционирования финансовых рынков лицам, незнакомым с этими проблемами.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анализа </w:t>
      </w:r>
      <w:proofErr w:type="gramStart"/>
      <w:r>
        <w:rPr>
          <w:rFonts w:ascii="Times New Roman" w:hAnsi="Times New Roman"/>
          <w:color w:val="000000"/>
          <w:sz w:val="19"/>
          <w:szCs w:val="19"/>
        </w:rPr>
        <w:t>экономических процессов</w:t>
      </w:r>
      <w:proofErr w:type="gramEnd"/>
      <w:r>
        <w:rPr>
          <w:rFonts w:ascii="Times New Roman" w:hAnsi="Times New Roman"/>
          <w:color w:val="000000"/>
          <w:sz w:val="19"/>
          <w:szCs w:val="19"/>
        </w:rPr>
        <w:t>, происходящих на финансовых рынках.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 освоить  теории финансовых рынков: место финансовых рынков в финансовой системе и их влияние на   ход экономических процессов; 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изучить структуру участников финансовых рынков (финансовые посредники, эмитенты, инвесторы), их взаимодействие; 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определить экономическую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функционирования финансовых рынков;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приобрести навыки использования ценных бумаг и производных финансовых инструментов;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финансовыми инструментами.</w:t>
      </w:r>
    </w:p>
    <w:p w:rsidR="00002CC5" w:rsidRDefault="00002CC5" w:rsidP="0075661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2"/>
        <w:gridCol w:w="1521"/>
        <w:gridCol w:w="2269"/>
        <w:gridCol w:w="1652"/>
        <w:gridCol w:w="1652"/>
      </w:tblGrid>
      <w:tr w:rsidR="00002CC5" w:rsidTr="00002CC5">
        <w:trPr>
          <w:trHeight w:val="385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02CC5" w:rsidTr="00002CC5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риски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ОР.1.1.1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о состоянии финансового рынка, расчета стоимости ценных бумаг и производных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финансовых инструментов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ОК-7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  <w:tr w:rsidR="00002CC5" w:rsidTr="00002CC5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участников финансового рынка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2"/>
        <w:gridCol w:w="958"/>
        <w:gridCol w:w="1271"/>
        <w:gridCol w:w="1176"/>
        <w:gridCol w:w="1348"/>
        <w:gridCol w:w="932"/>
      </w:tblGrid>
      <w:tr w:rsidR="00002CC5" w:rsidTr="00002CC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02CC5" w:rsidTr="00002CC5">
        <w:trPr>
          <w:trHeight w:val="53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002CC5" w:rsidTr="00002CC5">
        <w:trPr>
          <w:trHeight w:val="1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002CC5" w:rsidTr="00002CC5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Финансовый рынок и его характеристика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71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Финансовый рынок. Функции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Ценные бумаги. Классификация ценных бумаг.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Производные финансовые инструменты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Валютный рынок как часть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Рынок драгоценных металлов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Рейтинг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Институты финансовых рынков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2.1. Инфраструктура финансового рынка. Профессиональная деятельность на финансовом рынке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2.2. Профессиональные участники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002CC5" w:rsidTr="00002CC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</w:tr>
      <w:tr w:rsidR="00002CC5" w:rsidTr="00002CC5">
        <w:trPr>
          <w:trHeight w:val="2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002CC5" w:rsidRDefault="00002CC5" w:rsidP="00002CC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02CC5" w:rsidRDefault="00002CC5" w:rsidP="00002C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002CC5" w:rsidRDefault="00002CC5" w:rsidP="00002C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75661A" w:rsidRDefault="0075661A" w:rsidP="0075661A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75661A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632"/>
        <w:gridCol w:w="1216"/>
        <w:gridCol w:w="47"/>
        <w:gridCol w:w="1938"/>
        <w:gridCol w:w="1531"/>
        <w:gridCol w:w="1379"/>
        <w:gridCol w:w="1228"/>
        <w:gridCol w:w="1028"/>
        <w:gridCol w:w="1513"/>
      </w:tblGrid>
      <w:tr w:rsidR="00002CC5" w:rsidTr="00002CC5">
        <w:trPr>
          <w:trHeight w:val="344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002CC5" w:rsidTr="00002CC5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23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02CC5" w:rsidTr="00002CC5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002CC5" w:rsidTr="00002CC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Институты финансовых рынков</w:t>
            </w:r>
          </w:p>
        </w:tc>
      </w:tr>
      <w:tr w:rsidR="00002CC5" w:rsidTr="00002CC5">
        <w:trPr>
          <w:trHeight w:val="523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828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 1.1.1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214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5456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02CC5" w:rsidTr="00002CC5">
        <w:trPr>
          <w:trHeight w:val="156"/>
        </w:trPr>
        <w:tc>
          <w:tcPr>
            <w:tcW w:w="71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75661A" w:rsidRDefault="0075661A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75661A" w:rsidRPr="007435EE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75661A" w:rsidRPr="007435EE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75661A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75661A" w:rsidRPr="00CD4BC2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75661A" w:rsidRPr="00CD4BC2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75661A" w:rsidRPr="008604C4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75661A" w:rsidRPr="008604C4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5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7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75661A" w:rsidRPr="00F014DA" w:rsidRDefault="0075661A" w:rsidP="007566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75661A" w:rsidRPr="00F014DA" w:rsidRDefault="0075661A" w:rsidP="0075661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5661A" w:rsidRPr="00F60598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75661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Default="0075661A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75661A" w:rsidRPr="008604C4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75661A" w:rsidRDefault="0075661A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002CC5" w:rsidRDefault="00002CC5" w:rsidP="00002CC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«СОВРЕМЕННЫЕ ФИНАНСОВЫЕ ПРОДУКТЫ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«Современные финансовые продукты»,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lastRenderedPageBreak/>
        <w:t>В результате освоения дисциплины обучающийся должен обладать рядом знаний</w:t>
      </w:r>
      <w:r>
        <w:rPr>
          <w:rFonts w:ascii="Times New Roman" w:hAnsi="Times New Roman"/>
          <w:sz w:val="19"/>
          <w:szCs w:val="19"/>
        </w:rPr>
        <w:t xml:space="preserve">, умений и владений навыками, способствующими, в частности: анализу и мониторингу конъюнктуры финансового рынка и подбору в интересах клиента современных финансовых продуктов, консультированию клиента по ограниченному кругу финансовых продуктов, организации продажи финансовых продуктов. 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понятие финансовых продуктов;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виды финансовых продуктов и их характеристики;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участников рынка, взаимодействующих по вопросам финансовых продуктов, их функции и принципы взаимодействия;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рынков;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 объяснять основные принципы функционирования финансовых рынков лицам, незнакомым с этими проблемами;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осуществлять оценку современных производных финансовых инструментов на основе доступной информации с использованием изученных моделей; 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профессионально применять методы оценки, сочетающие как теоретические разработки в области финансового анализа, так и практическую направленность разработанных в его рамках подходов; 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самостоятельно интерпретировать влияние различных факторов на цену современных производного финансового инструмента;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методиками оценки производных финансовых инструментов;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построения эффективных стратегий с использованием современных производных финансовых инструментов;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изучить современные финансовые продукты, услуги и производные финансовые инструменты, понятия и термины срочного рынка, практические методы применения производных инструментов для целей хеджирования.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определить экономическую сущность современных финансовых продуктов;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овладеть информацией об инструментах срочного рынка, о ценообразовании на производные финансовые инструменты;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научить практическим методам применения производных инструментов для целей спекуляции и хеджирования.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производных финансовых инструментов;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производными финансовыми инструментами.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0"/>
        <w:gridCol w:w="1521"/>
        <w:gridCol w:w="2269"/>
        <w:gridCol w:w="1653"/>
        <w:gridCol w:w="1653"/>
      </w:tblGrid>
      <w:tr w:rsidR="00002CC5" w:rsidTr="00002CC5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02CC5" w:rsidTr="00002CC5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о состоянии финансового рынка, расчета стоимости производных финансовых инструментов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0"/>
        <w:gridCol w:w="935"/>
        <w:gridCol w:w="935"/>
        <w:gridCol w:w="1547"/>
        <w:gridCol w:w="1352"/>
        <w:gridCol w:w="938"/>
      </w:tblGrid>
      <w:tr w:rsidR="00002CC5" w:rsidTr="00002CC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02CC5" w:rsidTr="00002CC5">
        <w:trPr>
          <w:trHeight w:val="53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002CC5" w:rsidTr="00002CC5">
        <w:trPr>
          <w:trHeight w:val="1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002CC5" w:rsidTr="00002CC5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 семестр</w:t>
            </w:r>
          </w:p>
        </w:tc>
      </w:tr>
      <w:tr w:rsidR="00002CC5" w:rsidTr="00002CC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lastRenderedPageBreak/>
              <w:t>Раздел 1. Производные финансовые инструменты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140</w:t>
            </w:r>
          </w:p>
        </w:tc>
      </w:tr>
      <w:tr w:rsidR="00002CC5" w:rsidTr="00002CC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1.1. Внебиржевые </w:t>
            </w:r>
            <w:proofErr w:type="spellStart"/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деривативы</w:t>
            </w:r>
            <w:proofErr w:type="spellEnd"/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43</w:t>
            </w:r>
          </w:p>
        </w:tc>
      </w:tr>
      <w:tr w:rsidR="00002CC5" w:rsidTr="00002CC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Фьючерсы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002CC5" w:rsidTr="00002CC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Опционы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002CC5" w:rsidTr="00002CC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Экзотические и погодные производные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002CC5" w:rsidTr="00002CC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002CC5" w:rsidTr="00002CC5">
        <w:trPr>
          <w:trHeight w:val="357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002CC5" w:rsidRDefault="00002CC5" w:rsidP="00002CC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02CC5" w:rsidRDefault="00002CC5" w:rsidP="00002C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002CC5" w:rsidRDefault="00002CC5" w:rsidP="00002C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002CC5" w:rsidRDefault="00002CC5" w:rsidP="00002CC5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4"/>
        <w:gridCol w:w="61"/>
        <w:gridCol w:w="1312"/>
        <w:gridCol w:w="47"/>
        <w:gridCol w:w="1938"/>
        <w:gridCol w:w="1531"/>
        <w:gridCol w:w="1379"/>
        <w:gridCol w:w="1152"/>
        <w:gridCol w:w="77"/>
        <w:gridCol w:w="1186"/>
        <w:gridCol w:w="1355"/>
      </w:tblGrid>
      <w:tr w:rsidR="00002CC5" w:rsidTr="00002CC5">
        <w:trPr>
          <w:trHeight w:val="600"/>
        </w:trPr>
        <w:tc>
          <w:tcPr>
            <w:tcW w:w="4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002CC5" w:rsidTr="00002CC5">
        <w:trPr>
          <w:trHeight w:val="300"/>
        </w:trPr>
        <w:tc>
          <w:tcPr>
            <w:tcW w:w="1071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16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3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02CC5" w:rsidTr="00002CC5">
        <w:trPr>
          <w:trHeight w:val="141"/>
        </w:trPr>
        <w:tc>
          <w:tcPr>
            <w:tcW w:w="943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Производные финансовые инструменты</w:t>
            </w:r>
          </w:p>
        </w:tc>
      </w:tr>
      <w:tr w:rsidR="00002CC5" w:rsidTr="00002CC5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002CC5" w:rsidTr="00002CC5">
        <w:trPr>
          <w:trHeight w:val="958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275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5387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02CC5" w:rsidTr="00002CC5">
        <w:trPr>
          <w:trHeight w:val="279"/>
        </w:trPr>
        <w:tc>
          <w:tcPr>
            <w:tcW w:w="708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75661A" w:rsidRPr="007435EE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75661A" w:rsidRPr="007435EE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75661A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75661A" w:rsidRPr="00CD4BC2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75661A" w:rsidRPr="00CD4BC2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75661A" w:rsidRPr="008604C4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75661A" w:rsidRPr="008604C4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5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7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75661A" w:rsidRPr="008604C4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75661A" w:rsidRPr="00C07063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75661A" w:rsidRPr="00F014DA" w:rsidRDefault="0075661A" w:rsidP="007566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75661A" w:rsidRPr="00F014DA" w:rsidRDefault="0075661A" w:rsidP="0075661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5661A" w:rsidRPr="00F60598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75661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Default="0075661A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75661A" w:rsidRPr="008604C4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75661A" w:rsidRDefault="0075661A" w:rsidP="0075661A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002CC5" w:rsidRPr="0075661A" w:rsidRDefault="00002CC5" w:rsidP="0075661A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    «МЕЖДУНАРОДНЫЕ ФИНАНСЫ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002CC5" w:rsidRDefault="00002CC5" w:rsidP="00002CC5">
      <w:pPr>
        <w:tabs>
          <w:tab w:val="left" w:pos="720"/>
          <w:tab w:val="left" w:pos="309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«Международные финансы»,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002CC5" w:rsidRDefault="00002CC5" w:rsidP="00002C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экономическую сущность международных финансовых отношений;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-современное законодательство, нормативные и методические документы, регулирующие международные финансовые отношения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 при осуществлении внешнеэкономической деятельности;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порядок применения финансовых санкций в случаях нарушения бюджетного и налогового законодательства.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применять различные методики при определении финансово-экономических показателей, характеризующих внешнеэкономическую деятельность организаций;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разрабатывать и обосновывать финансово-экономические показатели, характеризующие внешнеэкономическую деятельность организаций.</w:t>
      </w:r>
    </w:p>
    <w:p w:rsidR="00002CC5" w:rsidRDefault="00002CC5" w:rsidP="00002C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проведения основных финансово-экономических расчетов внешнеэкономической деятельности организаций применяя инструкции; 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обоснования финансово-экономических показателей;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финансово-хозяйственных вопросов на всех уровнях деятельности, используя нормативно-правовые материалы;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формирование  у студентов знаний в области международных финансов, финансов хозяйствующих субъектов, осуществляющих внешнеэкономическую деятельность, а также получение достаточно системных знаний в области определения </w:t>
      </w:r>
      <w:proofErr w:type="gramStart"/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макро-экономических</w:t>
      </w:r>
      <w:proofErr w:type="gramEnd"/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показателей финансовой сферы.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 изучение содержания финансовых категорий и законов;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рассмотрение системы функционирования и продвижения финансовых потоков, обеспечивающих реализацию финансовой политики государства;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ознакомление с принципами построения бюджетной системы государства на современном этапе;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принципов организации финансов хозяйствующих субъектов, порядка формирования и использования финансовых ресурсов при осуществлении  внешнеэкономической деятельности;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методик расчета финансово-экономических показателей, характеризующих деятельность коммерческих и некоммерческих организаций при осуществлении  внешнеэкономической деятельности.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0"/>
        <w:gridCol w:w="1521"/>
        <w:gridCol w:w="2269"/>
        <w:gridCol w:w="1653"/>
        <w:gridCol w:w="1653"/>
      </w:tblGrid>
      <w:tr w:rsidR="00002CC5" w:rsidTr="00002CC5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02CC5" w:rsidTr="00002CC5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при осуществлении  внешнеэкономической </w:t>
            </w:r>
            <w:r>
              <w:rPr>
                <w:rFonts w:ascii="Times New Roman" w:eastAsia="Times New Roman" w:hAnsi="Times New Roman"/>
                <w:spacing w:val="3"/>
                <w:sz w:val="19"/>
                <w:szCs w:val="19"/>
                <w:lang w:eastAsia="ru-RU"/>
              </w:rPr>
              <w:t>деятельности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ПК-6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</w:tbl>
    <w:p w:rsidR="00002CC5" w:rsidRDefault="00002CC5" w:rsidP="00002C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3"/>
        <w:gridCol w:w="934"/>
        <w:gridCol w:w="934"/>
        <w:gridCol w:w="1547"/>
        <w:gridCol w:w="1351"/>
        <w:gridCol w:w="938"/>
      </w:tblGrid>
      <w:tr w:rsidR="00002CC5" w:rsidTr="00002CC5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02CC5" w:rsidTr="00002CC5">
        <w:trPr>
          <w:trHeight w:val="533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002CC5" w:rsidTr="00002CC5">
        <w:trPr>
          <w:trHeight w:val="1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Характеристика системы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171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1.1. Содержание и сущность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Платежный баланс и государственный бюджет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Финансовые системы ведущих стран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Рынок иностранных валют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Международное движение капитала, банки и корпорации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Управление потоками денежных средств в международных компаниях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002CC5" w:rsidTr="00002CC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002CC5" w:rsidTr="00002CC5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002CC5" w:rsidRDefault="00002CC5" w:rsidP="00002CC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02CC5" w:rsidRDefault="00002CC5" w:rsidP="00002C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002CC5" w:rsidRDefault="00002CC5" w:rsidP="00002C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50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695"/>
        <w:gridCol w:w="1319"/>
        <w:gridCol w:w="2270"/>
        <w:gridCol w:w="1753"/>
        <w:gridCol w:w="1104"/>
        <w:gridCol w:w="1030"/>
        <w:gridCol w:w="1193"/>
        <w:gridCol w:w="1363"/>
      </w:tblGrid>
      <w:tr w:rsidR="00002CC5" w:rsidTr="00002CC5">
        <w:trPr>
          <w:trHeight w:val="600"/>
        </w:trPr>
        <w:tc>
          <w:tcPr>
            <w:tcW w:w="6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002CC5" w:rsidTr="00002CC5">
        <w:trPr>
          <w:trHeight w:val="300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02CC5" w:rsidTr="00002CC5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Характеристика системы международных финансов</w:t>
            </w:r>
          </w:p>
        </w:tc>
      </w:tr>
      <w:tr w:rsidR="00002CC5" w:rsidTr="00002CC5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002CC5" w:rsidTr="00002CC5">
        <w:trPr>
          <w:trHeight w:val="232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</w:p>
          <w:p w:rsidR="00002CC5" w:rsidRDefault="00002C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2CC5" w:rsidTr="00002CC5">
        <w:trPr>
          <w:trHeight w:val="338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5493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02CC5" w:rsidTr="00002CC5">
        <w:trPr>
          <w:trHeight w:val="285"/>
        </w:trPr>
        <w:tc>
          <w:tcPr>
            <w:tcW w:w="7291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02CC5" w:rsidRDefault="00002C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002CC5" w:rsidRDefault="00002CC5" w:rsidP="00002C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75661A" w:rsidRPr="007435EE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75661A" w:rsidRPr="006572FF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75661A" w:rsidRPr="006572FF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7435EE">
        <w:rPr>
          <w:rFonts w:ascii="Open Sans" w:hAnsi="Open Sans" w:cs="Arial"/>
          <w:sz w:val="19"/>
          <w:szCs w:val="19"/>
        </w:rPr>
        <w:t>Никулина, Н.Н</w:t>
      </w:r>
      <w:r w:rsidRPr="00CD4BC2">
        <w:rPr>
          <w:rFonts w:ascii="Open Sans" w:hAnsi="Open Sans" w:cs="Arial"/>
          <w:sz w:val="19"/>
          <w:szCs w:val="19"/>
        </w:rPr>
        <w:t>. Финансовый менеджмент организации. Теория и практика: учебное пособие / Н.Н. Никулина, Д.В. Суходоев, Н.Д. </w:t>
      </w:r>
      <w:proofErr w:type="spellStart"/>
      <w:r w:rsidRPr="00CD4BC2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CD4BC2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CD4BC2">
        <w:rPr>
          <w:rFonts w:ascii="Open Sans" w:hAnsi="Open Sans" w:cs="Arial"/>
          <w:sz w:val="19"/>
          <w:szCs w:val="19"/>
        </w:rPr>
        <w:t>Юнити</w:t>
      </w:r>
      <w:proofErr w:type="spellEnd"/>
      <w:r w:rsidRPr="00CD4BC2">
        <w:rPr>
          <w:rFonts w:ascii="Open Sans" w:hAnsi="Open Sans" w:cs="Arial"/>
          <w:sz w:val="19"/>
          <w:szCs w:val="19"/>
        </w:rPr>
        <w:t xml:space="preserve">-Дана, 2015. - 511 с. - ISBN 978-5-238-01547-7; То же [Электронный ресурс]. - URL: </w:t>
      </w:r>
      <w:hyperlink r:id="rId32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CD4BC2">
        <w:rPr>
          <w:rFonts w:ascii="Open Sans" w:hAnsi="Open Sans" w:cs="Arial"/>
          <w:sz w:val="19"/>
          <w:szCs w:val="19"/>
        </w:rPr>
        <w:t>.</w:t>
      </w:r>
    </w:p>
    <w:p w:rsidR="0075661A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75661A" w:rsidRPr="00CD4BC2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3</w:t>
      </w:r>
      <w:r w:rsidRPr="00FC0CF1">
        <w:rPr>
          <w:rFonts w:ascii="Open Sans" w:hAnsi="Open Sans" w:cs="Arial"/>
          <w:sz w:val="19"/>
          <w:szCs w:val="19"/>
        </w:rPr>
        <w:t>. Финансы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Г.Б. Поляк, О.И. Пилипенко, Н.Д. </w:t>
      </w:r>
      <w:proofErr w:type="spellStart"/>
      <w:r w:rsidRPr="00FC0C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 и др. ; под ред. Г.Б. Поляка. - 4-е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>-Дана, 2015. - 735 с. - (Золотой фонд российских учебников). - ISBN 978-5-238-02166-9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http://biblioclub.ru/index.php?page=book&amp;id=118182</w:t>
      </w:r>
    </w:p>
    <w:p w:rsidR="0075661A" w:rsidRPr="00CD4BC2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75661A" w:rsidRDefault="0075661A" w:rsidP="00756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CD4BC2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К.В. Управление инвестициями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К.В.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Е.Л.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Макриденко</w:t>
      </w:r>
      <w:proofErr w:type="spellEnd"/>
      <w:r w:rsidRPr="00CD4BC2">
        <w:rPr>
          <w:rFonts w:ascii="Times New Roman" w:hAnsi="Times New Roman"/>
          <w:sz w:val="20"/>
          <w:szCs w:val="20"/>
        </w:rPr>
        <w:t>, О.И. </w:t>
      </w:r>
      <w:proofErr w:type="spellStart"/>
      <w:r w:rsidRPr="00CD4BC2">
        <w:rPr>
          <w:rFonts w:ascii="Times New Roman" w:hAnsi="Times New Roman"/>
          <w:sz w:val="20"/>
          <w:szCs w:val="20"/>
        </w:rPr>
        <w:t>Швайка</w:t>
      </w:r>
      <w:proofErr w:type="spellEnd"/>
      <w:r w:rsidRPr="00CD4BC2">
        <w:rPr>
          <w:rFonts w:ascii="Times New Roman" w:hAnsi="Times New Roman"/>
          <w:sz w:val="20"/>
          <w:szCs w:val="20"/>
        </w:rPr>
        <w:t xml:space="preserve"> ; ред. К.В.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корпорация «Дашков и К°», 2016. - 239 с.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</w:t>
      </w:r>
      <w:r>
        <w:rPr>
          <w:rFonts w:ascii="Times New Roman" w:hAnsi="Times New Roman"/>
          <w:sz w:val="20"/>
          <w:szCs w:val="20"/>
        </w:rPr>
        <w:t xml:space="preserve"> в кн. - ISBN 978-5-394-02235-7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4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http://biblioclub.ru/index.php?page=book&amp;id=453251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75661A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 xml:space="preserve">. </w:t>
      </w:r>
      <w:r w:rsidRPr="00CD4BC2">
        <w:rPr>
          <w:rFonts w:ascii="Times New Roman" w:hAnsi="Times New Roman"/>
          <w:sz w:val="20"/>
          <w:szCs w:val="20"/>
        </w:rPr>
        <w:t>Калинин, Н.В. Деньги. Кредит. Банки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Н.В. Калинин, Л.В.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Матраева</w:t>
      </w:r>
      <w:proofErr w:type="spellEnd"/>
      <w:r w:rsidRPr="00CD4BC2">
        <w:rPr>
          <w:rFonts w:ascii="Times New Roman" w:hAnsi="Times New Roman"/>
          <w:sz w:val="20"/>
          <w:szCs w:val="20"/>
        </w:rPr>
        <w:t>, В.Н. Денисов.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</w:t>
      </w:r>
      <w:r>
        <w:rPr>
          <w:rFonts w:ascii="Times New Roman" w:hAnsi="Times New Roman"/>
          <w:sz w:val="20"/>
          <w:szCs w:val="20"/>
        </w:rPr>
        <w:t>я «Дашков и</w:t>
      </w:r>
      <w:proofErr w:type="gramStart"/>
      <w:r>
        <w:rPr>
          <w:rFonts w:ascii="Times New Roman" w:hAnsi="Times New Roman"/>
          <w:sz w:val="20"/>
          <w:szCs w:val="20"/>
        </w:rPr>
        <w:t xml:space="preserve"> К</w:t>
      </w:r>
      <w:proofErr w:type="gramEnd"/>
      <w:r>
        <w:rPr>
          <w:rFonts w:ascii="Times New Roman" w:hAnsi="Times New Roman"/>
          <w:sz w:val="20"/>
          <w:szCs w:val="20"/>
        </w:rPr>
        <w:t>°», 2018. - 304 с.</w:t>
      </w:r>
      <w:r w:rsidRPr="00CD4BC2">
        <w:rPr>
          <w:rFonts w:ascii="Times New Roman" w:hAnsi="Times New Roman"/>
          <w:sz w:val="20"/>
          <w:szCs w:val="20"/>
        </w:rPr>
        <w:t xml:space="preserve">: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.: с. 298</w:t>
      </w:r>
      <w:r>
        <w:rPr>
          <w:rFonts w:ascii="Times New Roman" w:hAnsi="Times New Roman"/>
          <w:sz w:val="20"/>
          <w:szCs w:val="20"/>
        </w:rPr>
        <w:t xml:space="preserve"> - 300 - ISBN 978-5-394-02426-9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5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http://biblioclub.ru/index.php?page=book&amp;id=495779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75661A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>, А.С. Финансы и кредит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А.С.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- 6-е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ил.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978-5-394-02006-3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http://biblioclub.ru/index.php?page=book&amp;id=495804</w:t>
        </w:r>
      </w:hyperlink>
      <w:r w:rsidRPr="00FC0CF1">
        <w:rPr>
          <w:rFonts w:ascii="Open Sans" w:hAnsi="Open Sans" w:cs="Arial"/>
          <w:sz w:val="19"/>
          <w:szCs w:val="19"/>
        </w:rPr>
        <w:t>.</w:t>
      </w:r>
    </w:p>
    <w:p w:rsidR="0075661A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4</w:t>
      </w:r>
      <w:r w:rsidRPr="00FC0CF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учебное пособие / О.В.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Е.В.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http://biblioclub.ru/index.php?page=book&amp;id=468286</w:t>
        </w:r>
      </w:hyperlink>
    </w:p>
    <w:p w:rsidR="0075661A" w:rsidRPr="00FC0CF1" w:rsidRDefault="0075661A" w:rsidP="0075661A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5.</w:t>
      </w:r>
      <w:r w:rsidRPr="00FC0CF1"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, В.А. Мировая экономика. Мировая финансовая система. Международный финансовый контроль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В.А. Таран ; ред.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-Дана, 2015. - 528 с.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5-238-00868-6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http://biblioclub.ru/index.php?page=book&amp;id=118332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75661A" w:rsidRPr="00FC0CF1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75661A" w:rsidRPr="00F014DA" w:rsidRDefault="0075661A" w:rsidP="0075661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75661A" w:rsidRPr="00F014DA" w:rsidRDefault="0075661A" w:rsidP="007566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75661A" w:rsidRPr="00F014DA" w:rsidRDefault="0075661A" w:rsidP="0075661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5661A" w:rsidRPr="00F60598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75661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75661A" w:rsidRPr="00F014DA" w:rsidRDefault="0075661A" w:rsidP="007566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75661A" w:rsidRPr="00F014DA" w:rsidTr="00A95B74">
        <w:tc>
          <w:tcPr>
            <w:tcW w:w="5363" w:type="dxa"/>
          </w:tcPr>
          <w:p w:rsidR="0075661A" w:rsidRDefault="0075661A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75661A" w:rsidRPr="00F014DA" w:rsidRDefault="0075661A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</w:tbl>
    <w:p w:rsidR="00002CC5" w:rsidRPr="0075661A" w:rsidRDefault="0075661A" w:rsidP="0075661A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br w:type="page"/>
      </w:r>
      <w:r w:rsidR="00002CC5"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6. ПРОГРАММА ПРАКТИКИ</w:t>
      </w:r>
    </w:p>
    <w:p w:rsidR="00002CC5" w:rsidRDefault="00002CC5" w:rsidP="00002CC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002CC5" w:rsidRDefault="00002CC5" w:rsidP="00002CC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2CC5" w:rsidRDefault="00002CC5" w:rsidP="00002CC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002CC5" w:rsidRDefault="00002CC5" w:rsidP="00002CC5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</m:den>
        </m:f>
      </m:oMath>
    </w:p>
    <w:p w:rsidR="00002CC5" w:rsidRDefault="00002CC5" w:rsidP="00002CC5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>
        <w:rPr>
          <w:rFonts w:ascii="Times New Roman" w:hAnsi="Times New Roman"/>
          <w:sz w:val="19"/>
          <w:szCs w:val="19"/>
        </w:rPr>
        <w:t>–  рейтинговый</w:t>
      </w:r>
      <w:proofErr w:type="gramEnd"/>
      <w:r>
        <w:rPr>
          <w:rFonts w:ascii="Times New Roman" w:hAnsi="Times New Roman"/>
          <w:sz w:val="19"/>
          <w:szCs w:val="19"/>
        </w:rPr>
        <w:t xml:space="preserve">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002CC5" w:rsidRDefault="00002CC5" w:rsidP="00002CC5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</w:p>
    <w:p w:rsidR="00002CC5" w:rsidRDefault="002B7632" w:rsidP="00002CC5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02CC5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02CC5">
        <w:rPr>
          <w:rFonts w:ascii="Times New Roman" w:eastAsia="Times New Roman" w:hAnsi="Times New Roman"/>
          <w:sz w:val="19"/>
          <w:szCs w:val="19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002CC5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002CC5">
        <w:rPr>
          <w:rFonts w:ascii="Times New Roman" w:hAnsi="Times New Roman"/>
          <w:sz w:val="19"/>
          <w:szCs w:val="19"/>
        </w:rPr>
        <w:t>«Финансовые рынки и финансово-кредитные институты»</w:t>
      </w:r>
      <w:r w:rsidR="00002CC5">
        <w:rPr>
          <w:rFonts w:ascii="Times New Roman" w:eastAsia="Times New Roman" w:hAnsi="Times New Roman"/>
          <w:sz w:val="19"/>
          <w:szCs w:val="19"/>
        </w:rPr>
        <w:t>:</w:t>
      </w:r>
    </w:p>
    <w:p w:rsidR="00002CC5" w:rsidRDefault="002B7632" w:rsidP="00002CC5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002CC5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002CC5" w:rsidRDefault="002B7632" w:rsidP="00002CC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002CC5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02CC5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002CC5">
        <w:rPr>
          <w:rFonts w:ascii="Times New Roman" w:hAnsi="Times New Roman"/>
          <w:sz w:val="19"/>
          <w:szCs w:val="19"/>
          <w:lang w:eastAsia="ru-RU"/>
        </w:rPr>
        <w:t>»</w:t>
      </w:r>
    </w:p>
    <w:p w:rsidR="00002CC5" w:rsidRDefault="002B7632" w:rsidP="00002CC5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002CC5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002CC5">
        <w:rPr>
          <w:rFonts w:ascii="Times New Roman" w:hAnsi="Times New Roman"/>
          <w:sz w:val="19"/>
          <w:szCs w:val="19"/>
        </w:rPr>
        <w:t>Международные финансы</w:t>
      </w:r>
      <w:r w:rsidR="00002CC5">
        <w:rPr>
          <w:rFonts w:ascii="Times New Roman" w:hAnsi="Times New Roman"/>
          <w:sz w:val="19"/>
          <w:szCs w:val="19"/>
          <w:lang w:eastAsia="ru-RU"/>
        </w:rPr>
        <w:t>»</w:t>
      </w:r>
    </w:p>
    <w:p w:rsidR="00002CC5" w:rsidRDefault="00002CC5" w:rsidP="00002CC5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002CC5" w:rsidRDefault="002B7632" w:rsidP="00002CC5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02CC5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02CC5">
        <w:rPr>
          <w:rFonts w:ascii="Times New Roman" w:eastAsia="Times New Roman" w:hAnsi="Times New Roman"/>
          <w:sz w:val="19"/>
          <w:szCs w:val="19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002CC5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002CC5">
        <w:rPr>
          <w:rFonts w:ascii="Times New Roman" w:hAnsi="Times New Roman"/>
          <w:sz w:val="19"/>
          <w:szCs w:val="19"/>
        </w:rPr>
        <w:t>«Финансовые рынки и финансово-кредитные институты»:</w:t>
      </w:r>
    </w:p>
    <w:p w:rsidR="00002CC5" w:rsidRDefault="002B7632" w:rsidP="00002CC5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002CC5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002CC5" w:rsidRDefault="002B7632" w:rsidP="00002CC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002CC5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02CC5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002CC5">
        <w:rPr>
          <w:rFonts w:ascii="Times New Roman" w:hAnsi="Times New Roman"/>
          <w:sz w:val="19"/>
          <w:szCs w:val="19"/>
          <w:lang w:eastAsia="ru-RU"/>
        </w:rPr>
        <w:t>»</w:t>
      </w:r>
    </w:p>
    <w:p w:rsidR="00002CC5" w:rsidRDefault="002B7632" w:rsidP="00002CC5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002CC5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002CC5">
        <w:rPr>
          <w:rFonts w:ascii="Times New Roman" w:hAnsi="Times New Roman"/>
          <w:sz w:val="19"/>
          <w:szCs w:val="19"/>
        </w:rPr>
        <w:t>Международные финансы</w:t>
      </w:r>
      <w:r w:rsidR="00002CC5">
        <w:rPr>
          <w:rFonts w:ascii="Times New Roman" w:hAnsi="Times New Roman"/>
          <w:sz w:val="19"/>
          <w:szCs w:val="19"/>
          <w:lang w:eastAsia="ru-RU"/>
        </w:rPr>
        <w:t>»</w:t>
      </w:r>
    </w:p>
    <w:p w:rsidR="00002CC5" w:rsidRDefault="00002CC5" w:rsidP="00002CC5">
      <w:pPr>
        <w:spacing w:after="0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spacing w:after="0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02CC5" w:rsidRDefault="00002CC5" w:rsidP="00002CC5">
      <w:pPr>
        <w:spacing w:line="240" w:lineRule="auto"/>
        <w:ind w:left="360"/>
        <w:rPr>
          <w:rFonts w:ascii="Times New Roman" w:hAnsi="Times New Roman"/>
          <w:sz w:val="19"/>
          <w:szCs w:val="19"/>
          <w:vertAlign w:val="superscript"/>
        </w:rPr>
      </w:pP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002CC5" w:rsidRPr="00C14817" w:rsidRDefault="00002CC5" w:rsidP="0085592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002CC5" w:rsidRPr="00C14817" w:rsidSect="0075661A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7632" w:rsidRDefault="002B7632" w:rsidP="00002CC5">
      <w:pPr>
        <w:spacing w:after="0" w:line="240" w:lineRule="auto"/>
      </w:pPr>
      <w:r>
        <w:separator/>
      </w:r>
    </w:p>
  </w:endnote>
  <w:endnote w:type="continuationSeparator" w:id="0">
    <w:p w:rsidR="002B7632" w:rsidRDefault="002B7632" w:rsidP="00002C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23979020"/>
      <w:docPartObj>
        <w:docPartGallery w:val="Page Numbers (Bottom of Page)"/>
        <w:docPartUnique/>
      </w:docPartObj>
    </w:sdtPr>
    <w:sdtEndPr/>
    <w:sdtContent>
      <w:p w:rsidR="00002CC5" w:rsidRDefault="00002CC5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661A">
          <w:rPr>
            <w:noProof/>
          </w:rPr>
          <w:t>3</w:t>
        </w:r>
        <w:r>
          <w:fldChar w:fldCharType="end"/>
        </w:r>
      </w:p>
    </w:sdtContent>
  </w:sdt>
  <w:p w:rsidR="00002CC5" w:rsidRDefault="00002CC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7632" w:rsidRDefault="002B7632" w:rsidP="00002CC5">
      <w:pPr>
        <w:spacing w:after="0" w:line="240" w:lineRule="auto"/>
      </w:pPr>
      <w:r>
        <w:separator/>
      </w:r>
    </w:p>
  </w:footnote>
  <w:footnote w:type="continuationSeparator" w:id="0">
    <w:p w:rsidR="002B7632" w:rsidRDefault="002B7632" w:rsidP="00002C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02CC5"/>
    <w:rsid w:val="000A7F30"/>
    <w:rsid w:val="000E6A5B"/>
    <w:rsid w:val="00146087"/>
    <w:rsid w:val="001B3BC3"/>
    <w:rsid w:val="00230A07"/>
    <w:rsid w:val="002B7632"/>
    <w:rsid w:val="003518B1"/>
    <w:rsid w:val="003E7643"/>
    <w:rsid w:val="00441444"/>
    <w:rsid w:val="004D3C0D"/>
    <w:rsid w:val="00514754"/>
    <w:rsid w:val="005746B5"/>
    <w:rsid w:val="00592AA5"/>
    <w:rsid w:val="006273E5"/>
    <w:rsid w:val="00683473"/>
    <w:rsid w:val="00723BA9"/>
    <w:rsid w:val="0075661A"/>
    <w:rsid w:val="007A5475"/>
    <w:rsid w:val="007F3A44"/>
    <w:rsid w:val="00855929"/>
    <w:rsid w:val="00874EE9"/>
    <w:rsid w:val="009509A8"/>
    <w:rsid w:val="00A5213B"/>
    <w:rsid w:val="00B5228B"/>
    <w:rsid w:val="00B86534"/>
    <w:rsid w:val="00BF3578"/>
    <w:rsid w:val="00BF506C"/>
    <w:rsid w:val="00C14817"/>
    <w:rsid w:val="00C940B1"/>
    <w:rsid w:val="00D064E2"/>
    <w:rsid w:val="00D20BA1"/>
    <w:rsid w:val="00E11698"/>
    <w:rsid w:val="00E17A36"/>
    <w:rsid w:val="00E97124"/>
    <w:rsid w:val="00F15ED1"/>
    <w:rsid w:val="00F25D51"/>
    <w:rsid w:val="00F83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02C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002C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semiHidden/>
    <w:unhideWhenUsed/>
    <w:rsid w:val="00002CC5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002CC5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002CC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002CC5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02CC5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002C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02CC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002C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02CC5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002CC5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002CC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002CC5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002CC5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002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002CC5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002CC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002CC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f6">
    <w:name w:val="annotation reference"/>
    <w:basedOn w:val="a0"/>
    <w:uiPriority w:val="99"/>
    <w:semiHidden/>
    <w:unhideWhenUsed/>
    <w:rsid w:val="00002CC5"/>
    <w:rPr>
      <w:sz w:val="16"/>
      <w:szCs w:val="16"/>
    </w:rPr>
  </w:style>
  <w:style w:type="character" w:customStyle="1" w:styleId="apple-converted-space">
    <w:name w:val="apple-converted-space"/>
    <w:basedOn w:val="a0"/>
    <w:rsid w:val="00002CC5"/>
  </w:style>
  <w:style w:type="table" w:customStyle="1" w:styleId="4">
    <w:name w:val="Сетка таблицы4"/>
    <w:basedOn w:val="a1"/>
    <w:uiPriority w:val="99"/>
    <w:rsid w:val="00002CC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02C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002C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semiHidden/>
    <w:unhideWhenUsed/>
    <w:rsid w:val="00002CC5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002CC5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002CC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002CC5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02CC5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002C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02CC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002C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02CC5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002CC5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002CC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002CC5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002CC5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002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002CC5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002CC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002CC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f6">
    <w:name w:val="annotation reference"/>
    <w:basedOn w:val="a0"/>
    <w:uiPriority w:val="99"/>
    <w:semiHidden/>
    <w:unhideWhenUsed/>
    <w:rsid w:val="00002CC5"/>
    <w:rPr>
      <w:sz w:val="16"/>
      <w:szCs w:val="16"/>
    </w:rPr>
  </w:style>
  <w:style w:type="character" w:customStyle="1" w:styleId="apple-converted-space">
    <w:name w:val="apple-converted-space"/>
    <w:basedOn w:val="a0"/>
    <w:rsid w:val="00002CC5"/>
  </w:style>
  <w:style w:type="table" w:customStyle="1" w:styleId="4">
    <w:name w:val="Сетка таблицы4"/>
    <w:basedOn w:val="a1"/>
    <w:uiPriority w:val="99"/>
    <w:rsid w:val="00002CC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41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biblioclub.ru/index.php?page=book&amp;id=349052" TargetMode="External"/><Relationship Id="rId26" Type="http://schemas.openxmlformats.org/officeDocument/2006/relationships/hyperlink" Target="http://biblioclub.ru/index.php?page=book&amp;id=118153" TargetMode="External"/><Relationship Id="rId39" Type="http://schemas.openxmlformats.org/officeDocument/2006/relationships/hyperlink" Target="http://www.economicportal.ru/" TargetMode="External"/><Relationship Id="rId21" Type="http://schemas.openxmlformats.org/officeDocument/2006/relationships/hyperlink" Target="http://www.banki.ru" TargetMode="External"/><Relationship Id="rId34" Type="http://schemas.openxmlformats.org/officeDocument/2006/relationships/hyperlink" Target="http://biblioclub.ru/index.php?page=book&amp;id=453251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8153" TargetMode="External"/><Relationship Id="rId20" Type="http://schemas.openxmlformats.org/officeDocument/2006/relationships/hyperlink" Target="http://&#1101;&#1082;&#1086;&#1085;&#1086;&#1084;&#1080;&#1089;&#1090;.su/" TargetMode="External"/><Relationship Id="rId29" Type="http://schemas.openxmlformats.org/officeDocument/2006/relationships/hyperlink" Target="http://www.economicportal.ru/" TargetMode="External"/><Relationship Id="rId41" Type="http://schemas.openxmlformats.org/officeDocument/2006/relationships/hyperlink" Target="http://www.banki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75822" TargetMode="External"/><Relationship Id="rId32" Type="http://schemas.openxmlformats.org/officeDocument/2006/relationships/hyperlink" Target="http://biblioclub.ru/index.php?page=book&amp;id=118153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844" TargetMode="External"/><Relationship Id="rId28" Type="http://schemas.openxmlformats.org/officeDocument/2006/relationships/hyperlink" Target="http://biblioclub.ru/index.php?page=book&amp;id=349052" TargetMode="External"/><Relationship Id="rId36" Type="http://schemas.openxmlformats.org/officeDocument/2006/relationships/hyperlink" Target="http://biblioclub.ru/index.php?page=book&amp;id=49580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conomicportal.ru/" TargetMode="External"/><Relationship Id="rId31" Type="http://schemas.openxmlformats.org/officeDocument/2006/relationships/hyperlink" Target="http://www.banki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275822" TargetMode="External"/><Relationship Id="rId22" Type="http://schemas.openxmlformats.org/officeDocument/2006/relationships/hyperlink" Target="http://biblioclub.ru/index.php?page=book&amp;id=446429" TargetMode="External"/><Relationship Id="rId27" Type="http://schemas.openxmlformats.org/officeDocument/2006/relationships/hyperlink" Target="http://biblioclub.ru/index.php?page=book&amp;id=468286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95779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429" TargetMode="External"/><Relationship Id="rId17" Type="http://schemas.openxmlformats.org/officeDocument/2006/relationships/hyperlink" Target="http://biblioclub.ru/index.php?page=book&amp;id=468286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95844" TargetMode="External"/><Relationship Id="rId38" Type="http://schemas.openxmlformats.org/officeDocument/2006/relationships/hyperlink" Target="http://biblioclub.ru/index.php?page=book&amp;id=11833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16</Pages>
  <Words>6258</Words>
  <Characters>35676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cp:lastPrinted>2019-02-28T16:21:00Z</cp:lastPrinted>
  <dcterms:created xsi:type="dcterms:W3CDTF">2019-02-28T05:53:00Z</dcterms:created>
  <dcterms:modified xsi:type="dcterms:W3CDTF">2019-08-29T05:33:00Z</dcterms:modified>
</cp:coreProperties>
</file>